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февраля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Ханты-Мансийского судебного района Ханты-Мансийского автономного округа – Югры Миненко Ю.Б.,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</w:t>
      </w:r>
      <w:r>
        <w:rPr>
          <w:rFonts w:ascii="Times New Roman" w:eastAsia="Times New Roman" w:hAnsi="Times New Roman" w:cs="Times New Roman"/>
          <w:sz w:val="25"/>
          <w:szCs w:val="25"/>
        </w:rPr>
        <w:t>ом заседании в помещении мирового судьи судебного участка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№3 Ханты-Мансийского судебного района дело об административном правонарушении №5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330</w:t>
      </w:r>
      <w:r>
        <w:rPr>
          <w:rFonts w:ascii="Times New Roman" w:eastAsia="Times New Roman" w:hAnsi="Times New Roman" w:cs="Times New Roman"/>
          <w:sz w:val="25"/>
          <w:szCs w:val="25"/>
        </w:rPr>
        <w:t>-2803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Кунина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Владимира Леонидовича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2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неработающего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являющегося инвалидом 2 группы (справка МСЭ -2020 №1859245),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ответственности, 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Кунин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В.Л.</w:t>
      </w:r>
      <w:r>
        <w:rPr>
          <w:rFonts w:ascii="Times New Roman" w:eastAsia="Times New Roman" w:hAnsi="Times New Roman" w:cs="Times New Roman"/>
          <w:sz w:val="25"/>
          <w:szCs w:val="25"/>
        </w:rPr>
        <w:t>, состоящий под административным надзором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основании решения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городаского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06.02.2023,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находясь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ул.</w:t>
      </w:r>
      <w:r>
        <w:rPr>
          <w:rStyle w:val="cat-UserDefinedgrp-29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повторно в течении одного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будучи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5"/>
          <w:szCs w:val="25"/>
        </w:rPr>
        <w:t>14.06.2023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ч.1 ст.19.24 КоАП РФ (вступило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05.09.2023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совершил правонарушение, предусмотренное ч.1 ст.19.24 КоАП РФ</w:t>
      </w:r>
      <w:r>
        <w:rPr>
          <w:rFonts w:ascii="Times New Roman" w:eastAsia="Times New Roman" w:hAnsi="Times New Roman" w:cs="Times New Roman"/>
          <w:sz w:val="25"/>
          <w:szCs w:val="25"/>
        </w:rPr>
        <w:t>, нарушив ограничение,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установленное решением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городского суда от 06.02.2023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05.12.2023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первый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вторник месяца) не </w:t>
      </w:r>
      <w:r>
        <w:rPr>
          <w:rFonts w:ascii="Times New Roman" w:eastAsia="Times New Roman" w:hAnsi="Times New Roman" w:cs="Times New Roman"/>
          <w:sz w:val="25"/>
          <w:szCs w:val="25"/>
        </w:rPr>
        <w:t>явился на регистрацию в орган внутренних дел.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Кунин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5"/>
          <w:szCs w:val="25"/>
        </w:rPr>
        <w:t>Кунина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>
        <w:rPr>
          <w:rFonts w:ascii="Times New Roman" w:eastAsia="Times New Roman" w:hAnsi="Times New Roman" w:cs="Times New Roman"/>
          <w:sz w:val="25"/>
          <w:szCs w:val="25"/>
        </w:rPr>
        <w:t>Кунина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нарушении ограничений</w:t>
      </w:r>
      <w:r>
        <w:rPr>
          <w:rFonts w:ascii="Times New Roman" w:eastAsia="Times New Roman" w:hAnsi="Times New Roman" w:cs="Times New Roman"/>
          <w:sz w:val="25"/>
          <w:szCs w:val="25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</w:t>
      </w:r>
      <w:r>
        <w:rPr>
          <w:rFonts w:ascii="Times New Roman" w:eastAsia="Times New Roman" w:hAnsi="Times New Roman" w:cs="Times New Roman"/>
          <w:sz w:val="25"/>
          <w:szCs w:val="25"/>
        </w:rPr>
        <w:t>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именно: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серии 86 №</w:t>
      </w:r>
      <w:r>
        <w:rPr>
          <w:rFonts w:ascii="Times New Roman" w:eastAsia="Times New Roman" w:hAnsi="Times New Roman" w:cs="Times New Roman"/>
          <w:sz w:val="25"/>
          <w:szCs w:val="25"/>
        </w:rPr>
        <w:t>263717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08.12.2023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объяснением </w:t>
      </w:r>
      <w:r>
        <w:rPr>
          <w:rFonts w:ascii="Times New Roman" w:eastAsia="Times New Roman" w:hAnsi="Times New Roman" w:cs="Times New Roman"/>
          <w:sz w:val="25"/>
          <w:szCs w:val="25"/>
        </w:rPr>
        <w:t>Кунина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08.12.2023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согласному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 регистрацию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он </w:t>
      </w:r>
      <w:r>
        <w:rPr>
          <w:rFonts w:ascii="Times New Roman" w:eastAsia="Times New Roman" w:hAnsi="Times New Roman" w:cs="Times New Roman"/>
          <w:sz w:val="25"/>
          <w:szCs w:val="25"/>
        </w:rPr>
        <w:t>забыл;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ст.инспектора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ГОАН ОУУП и ПДН МО МВД России «Ханты-Мансийский» Деликатной Н.А. от </w:t>
      </w:r>
      <w:r>
        <w:rPr>
          <w:rFonts w:ascii="Times New Roman" w:eastAsia="Times New Roman" w:hAnsi="Times New Roman" w:cs="Times New Roman"/>
          <w:sz w:val="25"/>
          <w:szCs w:val="25"/>
        </w:rPr>
        <w:t>06.12.2023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неявке </w:t>
      </w:r>
      <w:r>
        <w:rPr>
          <w:rFonts w:ascii="Times New Roman" w:eastAsia="Times New Roman" w:hAnsi="Times New Roman" w:cs="Times New Roman"/>
          <w:sz w:val="25"/>
          <w:szCs w:val="25"/>
        </w:rPr>
        <w:t>Кунина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регистрацию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суда от </w:t>
      </w:r>
      <w:r>
        <w:rPr>
          <w:rFonts w:ascii="Times New Roman" w:eastAsia="Times New Roman" w:hAnsi="Times New Roman" w:cs="Times New Roman"/>
          <w:sz w:val="25"/>
          <w:szCs w:val="25"/>
        </w:rPr>
        <w:t>06.02.2023</w:t>
      </w:r>
      <w:r>
        <w:rPr>
          <w:rFonts w:ascii="Times New Roman" w:eastAsia="Times New Roman" w:hAnsi="Times New Roman" w:cs="Times New Roman"/>
          <w:sz w:val="25"/>
          <w:szCs w:val="25"/>
        </w:rPr>
        <w:t>; копией постановления №</w:t>
      </w:r>
      <w:r>
        <w:rPr>
          <w:rFonts w:ascii="Times New Roman" w:eastAsia="Times New Roman" w:hAnsi="Times New Roman" w:cs="Times New Roman"/>
          <w:sz w:val="25"/>
          <w:szCs w:val="25"/>
        </w:rPr>
        <w:t>86262582/3878 от 14.06.2023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копией заключения о заведении дела административного надзора от </w:t>
      </w:r>
      <w:r>
        <w:rPr>
          <w:rFonts w:ascii="Times New Roman" w:eastAsia="Times New Roman" w:hAnsi="Times New Roman" w:cs="Times New Roman"/>
          <w:sz w:val="25"/>
          <w:szCs w:val="25"/>
        </w:rPr>
        <w:t>04.05.2023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графика прибытия поднадзорного лица на регистрацию в орган внутренних дел от </w:t>
      </w:r>
      <w:r>
        <w:rPr>
          <w:rFonts w:ascii="Times New Roman" w:eastAsia="Times New Roman" w:hAnsi="Times New Roman" w:cs="Times New Roman"/>
          <w:sz w:val="25"/>
          <w:szCs w:val="25"/>
        </w:rPr>
        <w:t>04.05.2023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об отказе в возбуждении уголовного дела от </w:t>
      </w:r>
      <w:r>
        <w:rPr>
          <w:rFonts w:ascii="Times New Roman" w:eastAsia="Times New Roman" w:hAnsi="Times New Roman" w:cs="Times New Roman"/>
          <w:sz w:val="25"/>
          <w:szCs w:val="25"/>
        </w:rPr>
        <w:t>08.12.2023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5"/>
          <w:szCs w:val="25"/>
        </w:rPr>
        <w:t>Кунина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Кунина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  <w:sz w:val="25"/>
          <w:szCs w:val="25"/>
        </w:rPr>
        <w:t>вины</w:t>
      </w:r>
      <w:r>
        <w:rPr>
          <w:rFonts w:ascii="Times New Roman" w:eastAsia="Times New Roman" w:hAnsi="Times New Roman" w:cs="Times New Roman"/>
          <w:sz w:val="25"/>
          <w:szCs w:val="25"/>
        </w:rPr>
        <w:t>, неудовле</w:t>
      </w:r>
      <w:r>
        <w:rPr>
          <w:rFonts w:ascii="Times New Roman" w:eastAsia="Times New Roman" w:hAnsi="Times New Roman" w:cs="Times New Roman"/>
          <w:sz w:val="25"/>
          <w:szCs w:val="25"/>
        </w:rPr>
        <w:t>творительное состояние здоровья (инвалидность 2 группа).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имеется.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  <w:sz w:val="25"/>
          <w:szCs w:val="25"/>
        </w:rPr>
        <w:t>Кунину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мировой судья учитывает личность, характер и тяжесть совершенного им правонарушения, и приходит к выводу о назначении </w:t>
      </w:r>
      <w:r>
        <w:rPr>
          <w:rFonts w:ascii="Times New Roman" w:eastAsia="Times New Roman" w:hAnsi="Times New Roman" w:cs="Times New Roman"/>
          <w:sz w:val="25"/>
          <w:szCs w:val="25"/>
        </w:rPr>
        <w:t>Кунину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наказания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штрафа, так как </w:t>
      </w:r>
      <w:r>
        <w:rPr>
          <w:rFonts w:ascii="Times New Roman" w:eastAsia="Times New Roman" w:hAnsi="Times New Roman" w:cs="Times New Roman"/>
          <w:sz w:val="25"/>
          <w:szCs w:val="25"/>
        </w:rPr>
        <w:t>Кунин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В.Л. является инвалидом 2 группы.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  <w:sz w:val="25"/>
          <w:szCs w:val="25"/>
        </w:rPr>
        <w:t>.1, 29.10 КоАП РФ, мировой судья,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Кунина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Владимира Леонидовича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 в размере 2000 </w:t>
      </w:r>
      <w:r>
        <w:rPr>
          <w:rFonts w:ascii="Times New Roman" w:eastAsia="Times New Roman" w:hAnsi="Times New Roman" w:cs="Times New Roman"/>
          <w:sz w:val="25"/>
          <w:szCs w:val="25"/>
        </w:rPr>
        <w:t>(две тысячи) рублей.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ОКТМО 71871000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0412365400725003302419124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Ю.Б.Миненко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</w:t>
      </w:r>
    </w:p>
    <w:p>
      <w:pPr>
        <w:spacing w:before="0" w:after="200" w:line="276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Ю.Б.Миненко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